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ns0:Relationships xmlns:ns0="http://schemas.openxmlformats.org/package/2006/relationships"><ns0:Relationship Id="rId3" Type="http://schemas.openxmlformats.org/package/2006/relationships/metadata/core-properties" Target="docProps/core.xml" /><ns0:Relationship Id="rId4" Type="http://schemas.openxmlformats.org/officeDocument/2006/relationships/extended-properties" Target="docProps/app.xml" /><ns0:Relationship Id="rId1" Type="http://schemas.openxmlformats.org/officeDocument/2006/relationships/officeDocument" Target="word/document.xml" /><ns0:Relationship Id="rId2" Type="http://schemas.openxmlformats.org/package/2006/relationships/metadata/thumbnail" Target="docProps/thumbnail.jpeg" /></ns0: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300" w:lineRule="auto"/>
      </w:pPr>
      <w:r>
        <w:rPr>
          <w:rFonts w:ascii="Calibri" w:hAnsi="Calibri" w:eastAsia="Calibri" w:cs="Calibri"/>
          <w:b/>
          <w:i w:val="0"/>
          <w:color w:val="24473A"/>
          <w:sz w:val="40"/>
        </w:rPr>
        <w:t>Expert Cooperation and Professional Network Questionnaire</w:t>
      </w:r>
    </w:p>
    <w:p>
      <w:pPr>
        <w:spacing w:before="0" w:after="60" w:line="300" w:lineRule="auto"/>
      </w:pPr>
      <w:r>
        <w:rPr>
          <w:rFonts w:ascii="Calibri" w:hAnsi="Calibri" w:eastAsia="Calibri" w:cs="Calibri"/>
          <w:b w:val="0"/>
          <w:i/>
          <w:color w:val="2F536F"/>
          <w:sz w:val="23"/>
        </w:rPr>
        <w:t>For expert mapping, research cooperation, and project-based advisory engagement</w:t>
      </w:r>
    </w:p>
    <w:p>
      <w:pPr>
        <w:spacing w:before="0" w:after="160" w:line="300" w:lineRule="auto"/>
      </w:pPr>
      <w:r>
        <w:rPr>
          <w:rFonts w:ascii="Calibri" w:hAnsi="Calibri" w:eastAsia="Calibri" w:cs="Calibri"/>
          <w:b w:val="0"/>
          <w:i w:val="0"/>
          <w:color w:val="5F6974"/>
          <w:sz w:val="19"/>
        </w:rPr>
        <w:t>Version 1.0 | Confidential - For Expert Cooperation Assessment Only | Estimated completion time: 4-6 minutes</w:t>
      </w:r>
    </w:p>
    <w:p>
      <w:pPr>
        <w:spacing w:before="0" w:after="160" w:line="300" w:lineRule="auto"/>
      </w:pPr>
      <w:r>
        <w:rPr>
          <w:rFonts w:ascii="Calibri" w:hAnsi="Calibri" w:eastAsia="Calibri" w:cs="Calibri"/>
          <w:b w:val="0"/>
          <w:i w:val="0"/>
          <w:color w:val="17202A"/>
          <w:sz w:val="20"/>
        </w:rPr>
        <w:t>Instructions: Please complete this questionnaire directly in Microsoft Word, mark applicable checkboxes, and return the completed file by email to contact@m-international.org. Fields marked with * are required.</w:t>
      </w:r>
    </w:p>
    <w:tbl>
      <w:tblPr>
        <w:tblW w:type="dxa" w:w="9360"/>
        <w:jc w:val="left"/>
        <w:tblLayout w:type="fixed"/>
        <w:tblLook w:firstColumn="1" w:firstRow="1" w:lastColumn="0" w:lastRow="0" w:noHBand="0" w:noVBand="1" w:val="04A0"/>
        <w:tblInd w:w="120" w:type="dxa"/>
        <w:tblBorders>
          <w:top w:val="single" w:sz="6" w:space="0" w:color="D7DCE1"/>
          <w:left w:val="single" w:sz="6" w:space="0" w:color="D7DCE1"/>
          <w:bottom w:val="single" w:sz="6" w:space="0" w:color="D7DCE1"/>
          <w:right w:val="single" w:sz="6" w:space="0" w:color="D7DCE1"/>
          <w:insideH w:val="single" w:sz="6" w:space="0" w:color="D7DCE1"/>
          <w:insideV w:val="single" w:sz="6" w:space="0" w:color="D7DCE1"/>
        </w:tblBorders>
      </w:tblPr>
      <w:tblGrid>
        <w:gridCol w:w="9360"/>
      </w:tblGrid>
      <w:tr>
        <w:tc>
          <w:tcPr>
            <w:tcW w:type="dxa" w:w="9360"/>
            <w:tcMar>
              <w:top w:w="80" w:type="dxa"/>
              <w:start w:w="120" w:type="dxa"/>
              <w:bottom w:w="80" w:type="dxa"/>
              <w:end w:w="120" w:type="dxa"/>
            </w:tcMar>
            <w:vAlign w:val="center"/>
            <w:shd w:fill="F7F8F5"/>
          </w:tcPr>
          <w:p>
            <w:pPr>
              <w:spacing w:before="0" w:after="100" w:line="283" w:lineRule="auto"/>
            </w:pPr>
            <w:r/>
            <w:r>
              <w:rPr>
                <w:rFonts w:ascii="Calibri" w:hAnsi="Calibri" w:eastAsia="Calibri" w:cs="Calibri"/>
                <w:color w:val="17202A"/>
                <w:sz w:val="19"/>
              </w:rPr>
              <w:t>Dear Respondent,</w:t>
            </w:r>
          </w:p>
          <w:p>
            <w:pPr>
              <w:spacing w:before="0" w:after="100" w:line="283" w:lineRule="auto"/>
            </w:pPr>
            <w:r>
              <w:rPr>
                <w:rFonts w:ascii="Calibri" w:hAnsi="Calibri" w:eastAsia="Calibri" w:cs="Calibri"/>
                <w:color w:val="17202A"/>
                <w:sz w:val="19"/>
              </w:rPr>
              <w:t>M-International is conducting this questionnaire to better understand your professional expertise, research interests, institutional background, professional networks, and potential areas for future cooperation.</w:t>
            </w:r>
          </w:p>
          <w:p>
            <w:pPr>
              <w:spacing w:before="0" w:after="100" w:line="283" w:lineRule="auto"/>
            </w:pPr>
            <w:r>
              <w:rPr>
                <w:rFonts w:ascii="Calibri" w:hAnsi="Calibri" w:eastAsia="Calibri" w:cs="Calibri"/>
                <w:color w:val="17202A"/>
                <w:sz w:val="19"/>
              </w:rPr>
              <w:t>This questionnaire is prepared with reference to generally accepted principles of voluntary participation, confidentiality, research ethics, and responsible data handling. Information provided will be used only for expert mapping, academic cooperation, project matching, and cooperation-related communication. It will not be used for unrelated advertising, marketing, sale of data, or unauthorized third-party disclosure.</w:t>
            </w:r>
          </w:p>
          <w:p>
            <w:pPr>
              <w:spacing w:before="0" w:after="0" w:line="283" w:lineRule="auto"/>
            </w:pPr>
            <w:r>
              <w:rPr>
                <w:rFonts w:ascii="Calibri" w:hAnsi="Calibri" w:eastAsia="Calibri" w:cs="Calibri"/>
                <w:color w:val="17202A"/>
                <w:sz w:val="19"/>
              </w:rPr>
              <w:t>Participation is voluntary. You may choose not to answer non-required questions. Submission of this questionnaire does not constitute employment, appointment, or a guaranteed cooperation opportunity.</w:t>
            </w:r>
          </w:p>
        </w:tc>
      </w:tr>
    </w:tbl>
    <w:p>
      <w:pPr>
        <w:spacing w:after="80"/>
      </w:pPr>
    </w:p>
    <w:p>
      <w:pPr>
        <w:keepNext/>
        <w:spacing w:before="280" w:after="140" w:line="300" w:lineRule="auto"/>
      </w:pPr>
      <w:r>
        <w:rPr>
          <w:rFonts w:ascii="Calibri" w:hAnsi="Calibri" w:eastAsia="Calibri" w:cs="Calibri"/>
          <w:b/>
          <w:color w:val="2F536F"/>
          <w:sz w:val="26"/>
        </w:rPr>
        <w:t>Section 1: Basic Information</w:t>
      </w:r>
    </w:p>
    <w:tbl>
      <w:tblPr>
        <w:tblW w:type="dxa" w:w="9360"/>
        <w:jc w:val="left"/>
        <w:tblLayout w:type="fixed"/>
        <w:tblLook w:firstColumn="1" w:firstRow="1" w:lastColumn="0" w:lastRow="0" w:noHBand="0" w:noVBand="1" w:val="04A0"/>
        <w:tblInd w:w="120" w:type="dxa"/>
        <w:tblBorders>
          <w:top w:val="single" w:sz="6" w:space="0" w:color="D7DCE1"/>
          <w:left w:val="single" w:sz="6" w:space="0" w:color="D7DCE1"/>
          <w:bottom w:val="single" w:sz="6" w:space="0" w:color="D7DCE1"/>
          <w:right w:val="single" w:sz="6" w:space="0" w:color="D7DCE1"/>
          <w:insideH w:val="single" w:sz="6" w:space="0" w:color="D7DCE1"/>
          <w:insideV w:val="single" w:sz="6" w:space="0" w:color="D7DCE1"/>
        </w:tblBorders>
      </w:tblPr>
      <w:tblGrid>
        <w:gridCol w:w="3000"/>
        <w:gridCol w:w="6360"/>
      </w:tblGrid>
      <w:tr>
        <w:tc>
          <w:tcPr>
            <w:tcW w:type="dxa" w:w="3000"/>
            <w:tcMar>
              <w:top w:w="80" w:type="dxa"/>
              <w:start w:w="120" w:type="dxa"/>
              <w:bottom w:w="80" w:type="dxa"/>
              <w:end w:w="120" w:type="dxa"/>
            </w:tcMar>
            <w:vAlign w:val="center"/>
            <w:shd w:fill="F2F4F7"/>
          </w:tcPr>
          <w:p>
            <w:pPr>
              <w:spacing w:before="0" w:after="0" w:line="276" w:lineRule="auto"/>
            </w:pPr>
            <w:r/>
            <w:r>
              <w:rPr>
                <w:rFonts w:ascii="Calibri" w:hAnsi="Calibri" w:eastAsia="Calibri" w:cs="Calibri"/>
                <w:b/>
                <w:color w:val="17202A"/>
                <w:sz w:val="20"/>
              </w:rPr>
              <w:t>1. Full Name*</w:t>
            </w:r>
          </w:p>
        </w:tc>
        <w:tc>
          <w:tcPr>
            <w:tcW w:type="dxa" w:w="6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c>
          <w:tcPr>
            <w:tcW w:type="dxa" w:w="3000"/>
            <w:tcMar>
              <w:top w:w="80" w:type="dxa"/>
              <w:start w:w="120" w:type="dxa"/>
              <w:bottom w:w="80" w:type="dxa"/>
              <w:end w:w="120" w:type="dxa"/>
            </w:tcMar>
            <w:vAlign w:val="center"/>
            <w:shd w:fill="F2F4F7"/>
          </w:tcPr>
          <w:p>
            <w:pPr>
              <w:spacing w:before="0" w:after="0" w:line="276" w:lineRule="auto"/>
            </w:pPr>
            <w:r/>
            <w:r>
              <w:rPr>
                <w:rFonts w:ascii="Calibri" w:hAnsi="Calibri" w:eastAsia="Calibri" w:cs="Calibri"/>
                <w:b/>
                <w:color w:val="17202A"/>
                <w:sz w:val="20"/>
              </w:rPr>
              <w:t>2. Nationality / Citizenship*</w:t>
            </w:r>
          </w:p>
        </w:tc>
        <w:tc>
          <w:tcPr>
            <w:tcW w:type="dxa" w:w="6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c>
          <w:tcPr>
            <w:tcW w:type="dxa" w:w="3000"/>
            <w:tcMar>
              <w:top w:w="80" w:type="dxa"/>
              <w:start w:w="120" w:type="dxa"/>
              <w:bottom w:w="80" w:type="dxa"/>
              <w:end w:w="120" w:type="dxa"/>
            </w:tcMar>
            <w:vAlign w:val="center"/>
            <w:shd w:fill="F2F4F7"/>
          </w:tcPr>
          <w:p>
            <w:pPr>
              <w:spacing w:before="0" w:after="0" w:line="276" w:lineRule="auto"/>
            </w:pPr>
            <w:r/>
            <w:r>
              <w:rPr>
                <w:rFonts w:ascii="Calibri" w:hAnsi="Calibri" w:eastAsia="Calibri" w:cs="Calibri"/>
                <w:b/>
                <w:color w:val="17202A"/>
                <w:sz w:val="20"/>
              </w:rPr>
              <w:t>3. Current Country / City of Residence*</w:t>
            </w:r>
          </w:p>
        </w:tc>
        <w:tc>
          <w:tcPr>
            <w:tcW w:type="dxa" w:w="6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c>
          <w:tcPr>
            <w:tcW w:type="dxa" w:w="3000"/>
            <w:tcMar>
              <w:top w:w="80" w:type="dxa"/>
              <w:start w:w="120" w:type="dxa"/>
              <w:bottom w:w="80" w:type="dxa"/>
              <w:end w:w="120" w:type="dxa"/>
            </w:tcMar>
            <w:vAlign w:val="center"/>
            <w:shd w:fill="F2F4F7"/>
          </w:tcPr>
          <w:p>
            <w:pPr>
              <w:spacing w:before="0" w:after="0" w:line="276" w:lineRule="auto"/>
            </w:pPr>
            <w:r/>
            <w:r>
              <w:rPr>
                <w:rFonts w:ascii="Calibri" w:hAnsi="Calibri" w:eastAsia="Calibri" w:cs="Calibri"/>
                <w:b/>
                <w:color w:val="17202A"/>
                <w:sz w:val="20"/>
              </w:rPr>
              <w:t>4. Institution / Affiliation*</w:t>
            </w:r>
          </w:p>
        </w:tc>
        <w:tc>
          <w:tcPr>
            <w:tcW w:type="dxa" w:w="6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c>
          <w:tcPr>
            <w:tcW w:type="dxa" w:w="3000"/>
            <w:tcMar>
              <w:top w:w="80" w:type="dxa"/>
              <w:start w:w="120" w:type="dxa"/>
              <w:bottom w:w="80" w:type="dxa"/>
              <w:end w:w="120" w:type="dxa"/>
            </w:tcMar>
            <w:vAlign w:val="center"/>
            <w:shd w:fill="F2F4F7"/>
          </w:tcPr>
          <w:p>
            <w:pPr>
              <w:spacing w:before="0" w:after="0" w:line="276" w:lineRule="auto"/>
            </w:pPr>
            <w:r/>
            <w:r>
              <w:rPr>
                <w:rFonts w:ascii="Calibri" w:hAnsi="Calibri" w:eastAsia="Calibri" w:cs="Calibri"/>
                <w:b/>
                <w:color w:val="17202A"/>
                <w:sz w:val="20"/>
              </w:rPr>
              <w:t>5. Position / Professional Title*</w:t>
            </w:r>
          </w:p>
        </w:tc>
        <w:tc>
          <w:tcPr>
            <w:tcW w:type="dxa" w:w="6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bl>
    <w:p>
      <w:pPr>
        <w:spacing w:after="40"/>
      </w:pPr>
    </w:p>
    <w:p>
      <w:pPr>
        <w:spacing w:before="80" w:after="80" w:line="300" w:lineRule="auto"/>
      </w:pPr>
      <w:r>
        <w:rPr>
          <w:rFonts w:ascii="Calibri" w:hAnsi="Calibri" w:eastAsia="Calibri" w:cs="Calibri"/>
          <w:b/>
          <w:i w:val="0"/>
          <w:color w:val="17202A"/>
          <w:sz w:val="21"/>
        </w:rPr>
        <w:t>6. Years of Academic / Professional Experience*</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2340"/>
        <w:gridCol w:w="2340"/>
        <w:gridCol w:w="2340"/>
        <w:gridCol w:w="2340"/>
      </w:tblGrid>
      <w:tr>
        <w:tc>
          <w:tcPr>
            <w:tcW w:type="dxa" w:w="234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1-3 years</w:t>
            </w:r>
          </w:p>
        </w:tc>
        <w:tc>
          <w:tcPr>
            <w:tcW w:type="dxa" w:w="234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4-7 years</w:t>
            </w:r>
          </w:p>
        </w:tc>
        <w:tc>
          <w:tcPr>
            <w:tcW w:type="dxa" w:w="234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8-15 years</w:t>
            </w:r>
          </w:p>
        </w:tc>
        <w:tc>
          <w:tcPr>
            <w:tcW w:type="dxa" w:w="234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More than 15 years</w:t>
            </w:r>
          </w:p>
        </w:tc>
      </w:tr>
    </w:tbl>
    <w:p>
      <w:pPr>
        <w:spacing w:after="40"/>
      </w:pPr>
    </w:p>
    <w:p>
      <w:pPr>
        <w:spacing w:before="80" w:after="80" w:line="300" w:lineRule="auto"/>
      </w:pPr>
      <w:r>
        <w:rPr>
          <w:rFonts w:ascii="Calibri" w:hAnsi="Calibri" w:eastAsia="Calibri" w:cs="Calibri"/>
          <w:b/>
          <w:i w:val="0"/>
          <w:color w:val="17202A"/>
          <w:sz w:val="21"/>
        </w:rPr>
        <w:t>7. Primary Professional Identity*  Select one or more, as applicable.</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4680"/>
        <w:gridCol w:w="4680"/>
      </w:tblGrid>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University scholar / academic researcher</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Think tank researcher / policy analyst</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Government or former government professional</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International organization / multilateral institution professional</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Corporate / industry specialist</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Media / public communication professional</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Independent consultant / advisor</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PhD candidate / early-career researcher</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Other</w:t>
            </w:r>
          </w:p>
        </w:tc>
        <w:tc>
          <w:tcPr>
            <w:tcW w:type="dxa" w:w="4680"/>
            <w:tcMar>
              <w:top w:w="80" w:type="dxa"/>
              <w:start w:w="120" w:type="dxa"/>
              <w:bottom w:w="80" w:type="dxa"/>
              <w:end w:w="120" w:type="dxa"/>
            </w:tcMar>
            <w:vAlign w:val="center"/>
            <w:shd w:fill="FFFFFF"/>
          </w:tcPr>
          <w:p>
            <w:pPr>
              <w:spacing w:before="0" w:after="0" w:line="276" w:lineRule="auto"/>
            </w:pPr>
            <w:r/>
            <w:r>
              <w:rPr>
                <w:rFonts w:ascii="Calibri" w:hAnsi="Calibri" w:eastAsia="Calibri" w:cs="Calibri"/>
                <w:b w:val="0"/>
                <w:color w:val="17202A"/>
                <w:sz w:val="20"/>
              </w:rPr>
            </w:r>
          </w:p>
        </w:tc>
      </w:tr>
    </w:tbl>
    <w:p>
      <w:pPr>
        <w:spacing w:after="40"/>
      </w:pPr>
    </w:p>
    <w:tbl>
      <w:tblPr>
        <w:tblW w:type="dxa" w:w="9360"/>
        <w:jc w:val="left"/>
        <w:tblLayout w:type="fixed"/>
        <w:tblLook w:firstColumn="1" w:firstRow="1" w:lastColumn="0" w:lastRow="0" w:noHBand="0" w:noVBand="1" w:val="04A0"/>
        <w:tblInd w:w="120" w:type="dxa"/>
        <w:tblBorders>
          <w:top w:val="single" w:sz="6" w:space="0" w:color="D7DCE1"/>
          <w:left w:val="single" w:sz="6" w:space="0" w:color="D7DCE1"/>
          <w:bottom w:val="single" w:sz="6" w:space="0" w:color="D7DCE1"/>
          <w:right w:val="single" w:sz="6" w:space="0" w:color="D7DCE1"/>
          <w:insideH w:val="single" w:sz="6" w:space="0" w:color="D7DCE1"/>
          <w:insideV w:val="single" w:sz="6" w:space="0" w:color="D7DCE1"/>
        </w:tblBorders>
      </w:tblPr>
      <w:tblGrid>
        <w:gridCol w:w="3000"/>
        <w:gridCol w:w="6360"/>
      </w:tblGrid>
      <w:tr>
        <w:tc>
          <w:tcPr>
            <w:tcW w:type="dxa" w:w="3000"/>
            <w:tcMar>
              <w:top w:w="80" w:type="dxa"/>
              <w:start w:w="120" w:type="dxa"/>
              <w:bottom w:w="80" w:type="dxa"/>
              <w:end w:w="120" w:type="dxa"/>
            </w:tcMar>
            <w:vAlign w:val="center"/>
            <w:shd w:fill="F2F4F7"/>
          </w:tcPr>
          <w:p>
            <w:pPr>
              <w:spacing w:before="0" w:after="0" w:line="276" w:lineRule="auto"/>
            </w:pPr>
            <w:r/>
            <w:r>
              <w:rPr>
                <w:rFonts w:ascii="Calibri" w:hAnsi="Calibri" w:eastAsia="Calibri" w:cs="Calibri"/>
                <w:b/>
                <w:color w:val="17202A"/>
                <w:sz w:val="20"/>
              </w:rPr>
              <w:t>8. Email Address*</w:t>
            </w:r>
          </w:p>
        </w:tc>
        <w:tc>
          <w:tcPr>
            <w:tcW w:type="dxa" w:w="6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c>
          <w:tcPr>
            <w:tcW w:type="dxa" w:w="3000"/>
            <w:tcMar>
              <w:top w:w="80" w:type="dxa"/>
              <w:start w:w="120" w:type="dxa"/>
              <w:bottom w:w="80" w:type="dxa"/>
              <w:end w:w="120" w:type="dxa"/>
            </w:tcMar>
            <w:vAlign w:val="center"/>
            <w:shd w:fill="F2F4F7"/>
          </w:tcPr>
          <w:p>
            <w:pPr>
              <w:spacing w:before="0" w:after="0" w:line="276" w:lineRule="auto"/>
            </w:pPr>
            <w:r/>
            <w:r>
              <w:rPr>
                <w:rFonts w:ascii="Calibri" w:hAnsi="Calibri" w:eastAsia="Calibri" w:cs="Calibri"/>
                <w:b/>
                <w:color w:val="17202A"/>
                <w:sz w:val="20"/>
              </w:rPr>
              <w:t>9. Phone / WhatsApp / WeChat / Signal</w:t>
            </w:r>
          </w:p>
        </w:tc>
        <w:tc>
          <w:tcPr>
            <w:tcW w:type="dxa" w:w="6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c>
          <w:tcPr>
            <w:tcW w:type="dxa" w:w="3000"/>
            <w:tcMar>
              <w:top w:w="80" w:type="dxa"/>
              <w:start w:w="120" w:type="dxa"/>
              <w:bottom w:w="80" w:type="dxa"/>
              <w:end w:w="120" w:type="dxa"/>
            </w:tcMar>
            <w:vAlign w:val="center"/>
            <w:shd w:fill="F2F4F7"/>
          </w:tcPr>
          <w:p>
            <w:pPr>
              <w:spacing w:before="0" w:after="0" w:line="276" w:lineRule="auto"/>
            </w:pPr>
            <w:r/>
            <w:r>
              <w:rPr>
                <w:rFonts w:ascii="Calibri" w:hAnsi="Calibri" w:eastAsia="Calibri" w:cs="Calibri"/>
                <w:b/>
                <w:color w:val="17202A"/>
                <w:sz w:val="20"/>
              </w:rPr>
              <w:t>10. Public Professional Profile</w:t>
            </w:r>
          </w:p>
        </w:tc>
        <w:tc>
          <w:tcPr>
            <w:tcW w:type="dxa" w:w="6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bl>
    <w:p>
      <w:pPr>
        <w:spacing w:after="40"/>
      </w:pPr>
    </w:p>
    <w:p>
      <w:pPr>
        <w:keepNext/>
        <w:spacing w:before="280" w:after="140" w:line="300" w:lineRule="auto"/>
      </w:pPr>
      <w:r>
        <w:rPr>
          <w:rFonts w:ascii="Calibri" w:hAnsi="Calibri" w:eastAsia="Calibri" w:cs="Calibri"/>
          <w:b/>
          <w:color w:val="2F536F"/>
          <w:sz w:val="26"/>
        </w:rPr>
        <w:t>Section 2: Expertise and Professional Capacity</w:t>
      </w:r>
    </w:p>
    <w:p>
      <w:pPr>
        <w:spacing w:before="80" w:after="80" w:line="300" w:lineRule="auto"/>
      </w:pPr>
      <w:r>
        <w:rPr>
          <w:rFonts w:ascii="Calibri" w:hAnsi="Calibri" w:eastAsia="Calibri" w:cs="Calibri"/>
          <w:b/>
          <w:i w:val="0"/>
          <w:color w:val="17202A"/>
          <w:sz w:val="21"/>
        </w:rPr>
        <w:t>11. Primary Research or Professional Fields*  Select all that apply.</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4680"/>
        <w:gridCol w:w="4680"/>
      </w:tblGrid>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International politics and international relations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Economics and finance</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Non-traditional security and resource studies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Energy, minerals, ecology, climate change, or sustainable development</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Area / country studies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Public policy and governance</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Culture, education, and humanities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Media, public opinion, and strategic communication</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Other</w:t>
            </w:r>
          </w:p>
        </w:tc>
        <w:tc>
          <w:tcPr>
            <w:tcW w:type="dxa" w:w="4680"/>
            <w:tcMar>
              <w:top w:w="80" w:type="dxa"/>
              <w:start w:w="120" w:type="dxa"/>
              <w:bottom w:w="80" w:type="dxa"/>
              <w:end w:w="120" w:type="dxa"/>
            </w:tcMar>
            <w:vAlign w:val="center"/>
            <w:shd w:fill="FFFFFF"/>
          </w:tcPr>
          <w:p>
            <w:pPr>
              <w:spacing w:before="0" w:after="0" w:line="276" w:lineRule="auto"/>
            </w:pPr>
            <w:r/>
            <w:r>
              <w:rPr>
                <w:rFonts w:ascii="Calibri" w:hAnsi="Calibri" w:eastAsia="Calibri" w:cs="Calibri"/>
                <w:b w:val="0"/>
                <w:color w:val="17202A"/>
                <w:sz w:val="20"/>
              </w:rPr>
            </w:r>
          </w:p>
        </w:tc>
      </w:tr>
    </w:tbl>
    <w:p>
      <w:pPr>
        <w:spacing w:after="40"/>
      </w:pPr>
    </w:p>
    <w:p>
      <w:pPr>
        <w:spacing w:before="80" w:after="80" w:line="300" w:lineRule="auto"/>
      </w:pPr>
      <w:r>
        <w:rPr>
          <w:rFonts w:ascii="Calibri" w:hAnsi="Calibri" w:eastAsia="Calibri" w:cs="Calibri"/>
          <w:b/>
          <w:i w:val="0"/>
          <w:color w:val="17202A"/>
          <w:sz w:val="21"/>
        </w:rPr>
        <w:t>12. Specific Research / Professional Focus*</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9360"/>
      </w:tblGrid>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bl>
    <w:p>
      <w:pPr>
        <w:spacing w:after="40"/>
      </w:pPr>
    </w:p>
    <w:p>
      <w:pPr>
        <w:spacing w:before="80" w:after="80" w:line="300" w:lineRule="auto"/>
      </w:pPr>
      <w:r>
        <w:rPr>
          <w:rFonts w:ascii="Calibri" w:hAnsi="Calibri" w:eastAsia="Calibri" w:cs="Calibri"/>
          <w:b/>
          <w:i w:val="0"/>
          <w:color w:val="17202A"/>
          <w:sz w:val="21"/>
        </w:rPr>
        <w:t>13. Geographic / Regional Expertise  Select all that apply.</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3120"/>
        <w:gridCol w:w="3120"/>
        <w:gridCol w:w="3120"/>
      </w:tblGrid>
      <w:tr>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Mongolia</w:t>
            </w:r>
          </w:p>
        </w:tc>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China</w:t>
            </w:r>
          </w:p>
        </w:tc>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Russia</w:t>
            </w:r>
          </w:p>
        </w:tc>
      </w:tr>
      <w:tr>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Central Asia</w:t>
            </w:r>
          </w:p>
        </w:tc>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Northeast Asia</w:t>
            </w:r>
          </w:p>
        </w:tc>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Southeast Asia</w:t>
            </w:r>
          </w:p>
        </w:tc>
      </w:tr>
      <w:tr>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Europe</w:t>
            </w:r>
          </w:p>
        </w:tc>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North America</w:t>
            </w:r>
          </w:p>
        </w:tc>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International organizations / multilateral institutions</w:t>
            </w:r>
          </w:p>
        </w:tc>
      </w:tr>
      <w:tr>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Other</w:t>
            </w:r>
          </w:p>
        </w:tc>
        <w:tc>
          <w:tcPr>
            <w:tcW w:type="dxa" w:w="3120"/>
            <w:tcMar>
              <w:top w:w="80" w:type="dxa"/>
              <w:start w:w="120" w:type="dxa"/>
              <w:bottom w:w="80" w:type="dxa"/>
              <w:end w:w="120" w:type="dxa"/>
            </w:tcMar>
            <w:vAlign w:val="center"/>
            <w:shd w:fill="FFFFFF"/>
          </w:tcPr>
          <w:p>
            <w:pPr>
              <w:spacing w:before="0" w:after="0" w:line="276" w:lineRule="auto"/>
            </w:pPr>
            <w:r/>
            <w:r>
              <w:rPr>
                <w:rFonts w:ascii="Calibri" w:hAnsi="Calibri" w:eastAsia="Calibri" w:cs="Calibri"/>
                <w:b w:val="0"/>
                <w:color w:val="17202A"/>
                <w:sz w:val="20"/>
              </w:rPr>
            </w:r>
          </w:p>
        </w:tc>
        <w:tc>
          <w:tcPr>
            <w:tcW w:type="dxa" w:w="3120"/>
            <w:tcMar>
              <w:top w:w="80" w:type="dxa"/>
              <w:start w:w="120" w:type="dxa"/>
              <w:bottom w:w="80" w:type="dxa"/>
              <w:end w:w="120" w:type="dxa"/>
            </w:tcMar>
            <w:vAlign w:val="center"/>
            <w:shd w:fill="FFFFFF"/>
          </w:tcPr>
          <w:p>
            <w:pPr>
              <w:spacing w:before="0" w:after="0" w:line="276" w:lineRule="auto"/>
            </w:pPr>
            <w:r/>
            <w:r>
              <w:rPr>
                <w:rFonts w:ascii="Calibri" w:hAnsi="Calibri" w:eastAsia="Calibri" w:cs="Calibri"/>
                <w:b w:val="0"/>
                <w:color w:val="17202A"/>
                <w:sz w:val="20"/>
              </w:rPr>
            </w:r>
          </w:p>
        </w:tc>
      </w:tr>
    </w:tbl>
    <w:p>
      <w:pPr>
        <w:spacing w:after="40"/>
      </w:pPr>
    </w:p>
    <w:p>
      <w:pPr>
        <w:spacing w:before="80" w:after="80" w:line="300" w:lineRule="auto"/>
      </w:pPr>
      <w:r>
        <w:rPr>
          <w:rFonts w:ascii="Calibri" w:hAnsi="Calibri" w:eastAsia="Calibri" w:cs="Calibri"/>
          <w:b/>
          <w:i w:val="0"/>
          <w:color w:val="17202A"/>
          <w:sz w:val="21"/>
        </w:rPr>
        <w:t>14. Academic or Professional Outputs  Select all that apply.</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4680"/>
        <w:gridCol w:w="4680"/>
      </w:tblGrid>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Recognized journal publications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Invited speeches at international conferences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Books, monographs, reports, or teaching materials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National / international research projects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Policy reports, advisory papers, standards, or patents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Peer review or project evaluation experience</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Professional consulting or advisory experience</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Other</w:t>
            </w:r>
          </w:p>
        </w:tc>
      </w:tr>
    </w:tbl>
    <w:p>
      <w:pPr>
        <w:spacing w:after="40"/>
      </w:pPr>
    </w:p>
    <w:p>
      <w:pPr>
        <w:spacing w:before="80" w:after="80" w:line="300" w:lineRule="auto"/>
      </w:pPr>
      <w:r>
        <w:rPr>
          <w:rFonts w:ascii="Calibri" w:hAnsi="Calibri" w:eastAsia="Calibri" w:cs="Calibri"/>
          <w:b/>
          <w:i w:val="0"/>
          <w:color w:val="17202A"/>
          <w:sz w:val="21"/>
        </w:rPr>
        <w:t>15. Representative Publications, Reports, or Professional Outputs  Optional; list up to three.</w:t>
      </w:r>
    </w:p>
    <w:tbl>
      <w:tblPr>
        <w:tblW w:type="dxa" w:w="9360"/>
        <w:jc w:val="left"/>
        <w:tblLayout w:type="fixed"/>
        <w:tblLook w:firstColumn="1" w:firstRow="1" w:lastColumn="0" w:lastRow="0" w:noHBand="0" w:noVBand="1" w:val="04A0"/>
        <w:tblInd w:w="120" w:type="dxa"/>
        <w:tblBorders>
          <w:top w:val="single" w:sz="6" w:space="0" w:color="D7DCE1"/>
          <w:left w:val="single" w:sz="6" w:space="0" w:color="D7DCE1"/>
          <w:bottom w:val="single" w:sz="6" w:space="0" w:color="D7DCE1"/>
          <w:right w:val="single" w:sz="6" w:space="0" w:color="D7DCE1"/>
          <w:insideH w:val="single" w:sz="6" w:space="0" w:color="D7DCE1"/>
          <w:insideV w:val="single" w:sz="6" w:space="0" w:color="D7DCE1"/>
        </w:tblBorders>
      </w:tblPr>
      <w:tblGrid>
        <w:gridCol w:w="3300"/>
        <w:gridCol w:w="2200"/>
        <w:gridCol w:w="1100"/>
        <w:gridCol w:w="2760"/>
      </w:tblGrid>
      <w:tr>
        <w:tc>
          <w:tcPr>
            <w:tcW w:type="dxa" w:w="3300"/>
            <w:tcMar>
              <w:top w:w="80" w:type="dxa"/>
              <w:start w:w="120" w:type="dxa"/>
              <w:bottom w:w="80" w:type="dxa"/>
              <w:end w:w="120" w:type="dxa"/>
            </w:tcMar>
            <w:vAlign w:val="center"/>
            <w:shd w:fill="E8EEF5"/>
          </w:tcPr>
          <w:p>
            <w:pPr>
              <w:spacing w:before="0" w:after="0" w:line="276" w:lineRule="auto"/>
            </w:pPr>
            <w:r/>
            <w:r>
              <w:rPr>
                <w:rFonts w:ascii="Calibri" w:hAnsi="Calibri" w:eastAsia="Calibri" w:cs="Calibri"/>
                <w:b/>
                <w:color w:val="17202A"/>
                <w:sz w:val="19"/>
              </w:rPr>
              <w:t>Title / Topic</w:t>
            </w:r>
          </w:p>
        </w:tc>
        <w:tc>
          <w:tcPr>
            <w:tcW w:type="dxa" w:w="2200"/>
            <w:tcMar>
              <w:top w:w="80" w:type="dxa"/>
              <w:start w:w="120" w:type="dxa"/>
              <w:bottom w:w="80" w:type="dxa"/>
              <w:end w:w="120" w:type="dxa"/>
            </w:tcMar>
            <w:vAlign w:val="center"/>
            <w:shd w:fill="E8EEF5"/>
          </w:tcPr>
          <w:p>
            <w:pPr>
              <w:spacing w:before="0" w:after="0" w:line="276" w:lineRule="auto"/>
            </w:pPr>
            <w:r/>
            <w:r>
              <w:rPr>
                <w:rFonts w:ascii="Calibri" w:hAnsi="Calibri" w:eastAsia="Calibri" w:cs="Calibri"/>
                <w:b/>
                <w:color w:val="17202A"/>
                <w:sz w:val="19"/>
              </w:rPr>
              <w:t>Type of Output</w:t>
            </w:r>
          </w:p>
        </w:tc>
        <w:tc>
          <w:tcPr>
            <w:tcW w:type="dxa" w:w="1100"/>
            <w:tcMar>
              <w:top w:w="80" w:type="dxa"/>
              <w:start w:w="120" w:type="dxa"/>
              <w:bottom w:w="80" w:type="dxa"/>
              <w:end w:w="120" w:type="dxa"/>
            </w:tcMar>
            <w:vAlign w:val="center"/>
            <w:shd w:fill="E8EEF5"/>
          </w:tcPr>
          <w:p>
            <w:pPr>
              <w:spacing w:before="0" w:after="0" w:line="276" w:lineRule="auto"/>
            </w:pPr>
            <w:r/>
            <w:r>
              <w:rPr>
                <w:rFonts w:ascii="Calibri" w:hAnsi="Calibri" w:eastAsia="Calibri" w:cs="Calibri"/>
                <w:b/>
                <w:color w:val="17202A"/>
                <w:sz w:val="19"/>
              </w:rPr>
              <w:t>Year</w:t>
            </w:r>
          </w:p>
        </w:tc>
        <w:tc>
          <w:tcPr>
            <w:tcW w:type="dxa" w:w="2760"/>
            <w:tcMar>
              <w:top w:w="80" w:type="dxa"/>
              <w:start w:w="120" w:type="dxa"/>
              <w:bottom w:w="80" w:type="dxa"/>
              <w:end w:w="120" w:type="dxa"/>
            </w:tcMar>
            <w:vAlign w:val="center"/>
            <w:shd w:fill="E8EEF5"/>
          </w:tcPr>
          <w:p>
            <w:pPr>
              <w:spacing w:before="0" w:after="0" w:line="276" w:lineRule="auto"/>
            </w:pPr>
            <w:r/>
            <w:r>
              <w:rPr>
                <w:rFonts w:ascii="Calibri" w:hAnsi="Calibri" w:eastAsia="Calibri" w:cs="Calibri"/>
                <w:b/>
                <w:color w:val="17202A"/>
                <w:sz w:val="19"/>
              </w:rPr>
              <w:t>Link / Source</w:t>
            </w:r>
          </w:p>
        </w:tc>
      </w:tr>
      <w:tr>
        <w:tc>
          <w:tcPr>
            <w:tcW w:type="dxa" w:w="330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c>
          <w:tcPr>
            <w:tcW w:type="dxa" w:w="220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c>
          <w:tcPr>
            <w:tcW w:type="dxa" w:w="110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c>
          <w:tcPr>
            <w:tcW w:type="dxa" w:w="27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c>
          <w:tcPr>
            <w:tcW w:type="dxa" w:w="330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c>
          <w:tcPr>
            <w:tcW w:type="dxa" w:w="220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c>
          <w:tcPr>
            <w:tcW w:type="dxa" w:w="110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c>
          <w:tcPr>
            <w:tcW w:type="dxa" w:w="27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c>
          <w:tcPr>
            <w:tcW w:type="dxa" w:w="330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c>
          <w:tcPr>
            <w:tcW w:type="dxa" w:w="220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c>
          <w:tcPr>
            <w:tcW w:type="dxa" w:w="110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c>
          <w:tcPr>
            <w:tcW w:type="dxa" w:w="27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bl>
    <w:p>
      <w:pPr>
        <w:spacing w:after="40"/>
      </w:pPr>
    </w:p>
    <w:p>
      <w:pPr>
        <w:keepNext/>
        <w:spacing w:before="280" w:after="140" w:line="300" w:lineRule="auto"/>
      </w:pPr>
      <w:r>
        <w:rPr>
          <w:rFonts w:ascii="Calibri" w:hAnsi="Calibri" w:eastAsia="Calibri" w:cs="Calibri"/>
          <w:b/>
          <w:color w:val="2F536F"/>
          <w:sz w:val="26"/>
        </w:rPr>
        <w:t>Section 3: Professional Networks and Expert Referrals</w:t>
      </w:r>
    </w:p>
    <w:p>
      <w:pPr>
        <w:spacing w:before="80" w:after="80" w:line="300" w:lineRule="auto"/>
      </w:pPr>
      <w:r>
        <w:rPr>
          <w:rFonts w:ascii="Calibri" w:hAnsi="Calibri" w:eastAsia="Calibri" w:cs="Calibri"/>
          <w:b/>
          <w:i w:val="0"/>
          <w:color w:val="17202A"/>
          <w:sz w:val="21"/>
        </w:rPr>
        <w:t>16. Professional Networks or Areas of Engagement  Select all that apply.</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4680"/>
        <w:gridCol w:w="4680"/>
      </w:tblGrid>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Universities and academic institutions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Research institutes and think tanks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International universities and research institutions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Academic journals, editorial boards, and peer-review networks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International conferences and academic associations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Public policy and governance communities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International organizations and multilateral institutions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Business, industry, and professional associations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Media and public communication networks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Other</w:t>
            </w:r>
          </w:p>
        </w:tc>
      </w:tr>
    </w:tbl>
    <w:p>
      <w:pPr>
        <w:spacing w:after="40"/>
      </w:pPr>
    </w:p>
    <w:p>
      <w:pPr>
        <w:spacing w:before="80" w:after="80" w:line="300" w:lineRule="auto"/>
      </w:pPr>
      <w:r>
        <w:rPr>
          <w:rFonts w:ascii="Calibri" w:hAnsi="Calibri" w:eastAsia="Calibri" w:cs="Calibri"/>
          <w:b/>
          <w:i w:val="0"/>
          <w:color w:val="17202A"/>
          <w:sz w:val="21"/>
        </w:rPr>
        <w:t>17. Areas in Which You May Facilitate Professional Introductions or Expert Referrals</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9360"/>
      </w:tblGrid>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bl>
    <w:p>
      <w:pPr>
        <w:spacing w:after="40"/>
      </w:pPr>
    </w:p>
    <w:p>
      <w:pPr>
        <w:spacing w:before="80" w:after="80" w:line="300" w:lineRule="auto"/>
      </w:pPr>
      <w:r>
        <w:rPr>
          <w:rFonts w:ascii="Calibri" w:hAnsi="Calibri" w:eastAsia="Calibri" w:cs="Calibri"/>
          <w:b/>
          <w:i w:val="0"/>
          <w:color w:val="17202A"/>
          <w:sz w:val="21"/>
        </w:rPr>
        <w:t>18. Ability to Recommend Other Experts</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4680"/>
        <w:gridCol w:w="4680"/>
      </w:tblGrid>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Yes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Possibly, depending on the topic</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Not at this stage</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Prefer not to answer</w:t>
            </w:r>
          </w:p>
        </w:tc>
      </w:tr>
    </w:tbl>
    <w:p>
      <w:pPr>
        <w:spacing w:after="40"/>
      </w:pPr>
    </w:p>
    <w:p>
      <w:pPr>
        <w:spacing w:before="40" w:after="120" w:line="300" w:lineRule="auto"/>
      </w:pPr>
      <w:r>
        <w:rPr>
          <w:rFonts w:ascii="Calibri" w:hAnsi="Calibri" w:eastAsia="Calibri" w:cs="Calibri"/>
          <w:b w:val="0"/>
          <w:i/>
          <w:color w:val="5F6974"/>
          <w:sz w:val="19"/>
        </w:rPr>
        <w:t>Note: Please do not provide personal contact details of third parties unless they have agreed to be introduced or contacted.</w:t>
      </w:r>
    </w:p>
    <w:p>
      <w:pPr>
        <w:keepNext/>
        <w:spacing w:before="280" w:after="140" w:line="300" w:lineRule="auto"/>
      </w:pPr>
      <w:r>
        <w:rPr>
          <w:rFonts w:ascii="Calibri" w:hAnsi="Calibri" w:eastAsia="Calibri" w:cs="Calibri"/>
          <w:b/>
          <w:color w:val="2F536F"/>
          <w:sz w:val="26"/>
        </w:rPr>
        <w:t>Section 4: Cooperation Interests and Availability</w:t>
      </w:r>
    </w:p>
    <w:p>
      <w:pPr>
        <w:spacing w:before="80" w:after="80" w:line="300" w:lineRule="auto"/>
      </w:pPr>
      <w:r>
        <w:rPr>
          <w:rFonts w:ascii="Calibri" w:hAnsi="Calibri" w:eastAsia="Calibri" w:cs="Calibri"/>
          <w:b/>
          <w:i w:val="0"/>
          <w:color w:val="17202A"/>
          <w:sz w:val="21"/>
        </w:rPr>
        <w:t>19. Types of Cooperation You May Be Interested In  Select all that apply.</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4680"/>
        <w:gridCol w:w="4680"/>
      </w:tblGrid>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Thematic papers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Policy analysis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Current affairs commentary</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Original research or analytical outputs under mutually agreed terms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Briefing notes or advisory memos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Expert consultation or interview</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International conferences, seminars, or roundtables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Joint research or co-authored publications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Peer review or quality review</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Project-based advisory support</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Expert or professional contact referral, subject to consent</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Not considering cooperation at this stage</w:t>
            </w:r>
          </w:p>
        </w:tc>
      </w:tr>
    </w:tbl>
    <w:p>
      <w:pPr>
        <w:spacing w:after="40"/>
      </w:pPr>
    </w:p>
    <w:p>
      <w:pPr>
        <w:spacing w:before="80" w:after="80" w:line="300" w:lineRule="auto"/>
      </w:pPr>
      <w:r>
        <w:rPr>
          <w:rFonts w:ascii="Calibri" w:hAnsi="Calibri" w:eastAsia="Calibri" w:cs="Calibri"/>
          <w:b/>
          <w:i w:val="0"/>
          <w:color w:val="17202A"/>
          <w:sz w:val="21"/>
        </w:rPr>
        <w:t>20. Preferred Cooperation Format</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4680"/>
        <w:gridCol w:w="4680"/>
      </w:tblGrid>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Short-term / one-time cooperation</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Medium- to long-term research cooperation</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Project-based cooperation</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Flexible cooperation based on specific needs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To be discussed</w:t>
            </w:r>
          </w:p>
        </w:tc>
        <w:tc>
          <w:tcPr>
            <w:tcW w:type="dxa" w:w="4680"/>
            <w:tcMar>
              <w:top w:w="80" w:type="dxa"/>
              <w:start w:w="120" w:type="dxa"/>
              <w:bottom w:w="80" w:type="dxa"/>
              <w:end w:w="120" w:type="dxa"/>
            </w:tcMar>
            <w:vAlign w:val="center"/>
            <w:shd w:fill="FFFFFF"/>
          </w:tcPr>
          <w:p>
            <w:pPr>
              <w:spacing w:before="0" w:after="0" w:line="276" w:lineRule="auto"/>
            </w:pPr>
            <w:r/>
            <w:r>
              <w:rPr>
                <w:rFonts w:ascii="Calibri" w:hAnsi="Calibri" w:eastAsia="Calibri" w:cs="Calibri"/>
                <w:b w:val="0"/>
                <w:color w:val="17202A"/>
                <w:sz w:val="20"/>
              </w:rPr>
            </w:r>
          </w:p>
        </w:tc>
      </w:tr>
    </w:tbl>
    <w:p>
      <w:pPr>
        <w:spacing w:after="40"/>
      </w:pPr>
    </w:p>
    <w:p>
      <w:pPr>
        <w:spacing w:before="80" w:after="80" w:line="300" w:lineRule="auto"/>
      </w:pPr>
      <w:r>
        <w:rPr>
          <w:rFonts w:ascii="Calibri" w:hAnsi="Calibri" w:eastAsia="Calibri" w:cs="Calibri"/>
          <w:b/>
          <w:i w:val="0"/>
          <w:color w:val="17202A"/>
          <w:sz w:val="21"/>
        </w:rPr>
        <w:t>21. Preferred Output Format</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4680"/>
        <w:gridCol w:w="4680"/>
      </w:tblGrid>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Short expert note</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Policy brief</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Research report</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Confidential advisory memo</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Oral briefing</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Online consultation</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Seminar / roundtable presentation</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Other</w:t>
            </w:r>
          </w:p>
        </w:tc>
      </w:tr>
    </w:tbl>
    <w:p>
      <w:pPr>
        <w:spacing w:after="40"/>
      </w:pPr>
    </w:p>
    <w:p>
      <w:pPr>
        <w:spacing w:before="80" w:after="80" w:line="300" w:lineRule="auto"/>
      </w:pPr>
      <w:r>
        <w:rPr>
          <w:rFonts w:ascii="Calibri" w:hAnsi="Calibri" w:eastAsia="Calibri" w:cs="Calibri"/>
          <w:b/>
          <w:i w:val="0"/>
          <w:color w:val="17202A"/>
          <w:sz w:val="21"/>
        </w:rPr>
        <w:t>22. Estimated Availability for Cooperation</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4680"/>
        <w:gridCol w:w="4680"/>
      </w:tblGrid>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Less than 5 hours/month</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5-10 hours/month</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10-20 hours/month</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More than 20 hours/month</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Depends on project scope</w:t>
            </w:r>
          </w:p>
        </w:tc>
        <w:tc>
          <w:tcPr>
            <w:tcW w:type="dxa" w:w="4680"/>
            <w:tcMar>
              <w:top w:w="80" w:type="dxa"/>
              <w:start w:w="120" w:type="dxa"/>
              <w:bottom w:w="80" w:type="dxa"/>
              <w:end w:w="120" w:type="dxa"/>
            </w:tcMar>
            <w:vAlign w:val="center"/>
            <w:shd w:fill="FFFFFF"/>
          </w:tcPr>
          <w:p>
            <w:pPr>
              <w:spacing w:before="0" w:after="0" w:line="276" w:lineRule="auto"/>
            </w:pPr>
            <w:r/>
            <w:r>
              <w:rPr>
                <w:rFonts w:ascii="Calibri" w:hAnsi="Calibri" w:eastAsia="Calibri" w:cs="Calibri"/>
                <w:b w:val="0"/>
                <w:color w:val="17202A"/>
                <w:sz w:val="20"/>
              </w:rPr>
            </w:r>
          </w:p>
        </w:tc>
      </w:tr>
    </w:tbl>
    <w:p>
      <w:pPr>
        <w:spacing w:after="40"/>
      </w:pPr>
    </w:p>
    <w:p>
      <w:pPr>
        <w:spacing w:before="80" w:after="80" w:line="300" w:lineRule="auto"/>
      </w:pPr>
      <w:r>
        <w:rPr>
          <w:rFonts w:ascii="Calibri" w:hAnsi="Calibri" w:eastAsia="Calibri" w:cs="Calibri"/>
          <w:b/>
          <w:i w:val="0"/>
          <w:color w:val="17202A"/>
          <w:sz w:val="21"/>
        </w:rPr>
        <w:t>23. Support You May Hope to Receive from M-International  Select all that apply.</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4680"/>
        <w:gridCol w:w="4680"/>
      </w:tblGrid>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Research cooperation opportunities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Commissioned writing or analytical assignments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Academic network introductions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Peer or expert recommendations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Participation in conferences, seminars, or expert dialogues</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Publication or dissemination opportunities</w:t>
            </w:r>
          </w:p>
        </w:tc>
      </w:tr>
      <w:tr>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No specific support requested at this stage</w:t>
            </w:r>
          </w:p>
        </w:tc>
        <w:tc>
          <w:tcPr>
            <w:tcW w:type="dxa" w:w="468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Other</w:t>
            </w:r>
          </w:p>
        </w:tc>
      </w:tr>
    </w:tbl>
    <w:p>
      <w:pPr>
        <w:spacing w:after="40"/>
      </w:pPr>
    </w:p>
    <w:p>
      <w:pPr>
        <w:keepNext/>
        <w:spacing w:before="280" w:after="140" w:line="300" w:lineRule="auto"/>
      </w:pPr>
      <w:r>
        <w:rPr>
          <w:rFonts w:ascii="Calibri" w:hAnsi="Calibri" w:eastAsia="Calibri" w:cs="Calibri"/>
          <w:b/>
          <w:color w:val="2F536F"/>
          <w:sz w:val="26"/>
        </w:rPr>
        <w:t>Section 5: Cooperation Conditions, Compliance and Consent</w:t>
      </w:r>
    </w:p>
    <w:p>
      <w:pPr>
        <w:spacing w:before="80" w:after="80" w:line="300" w:lineRule="auto"/>
      </w:pPr>
      <w:r>
        <w:rPr>
          <w:rFonts w:ascii="Calibri" w:hAnsi="Calibri" w:eastAsia="Calibri" w:cs="Calibri"/>
          <w:b/>
          <w:i w:val="0"/>
          <w:color w:val="17202A"/>
          <w:sz w:val="21"/>
        </w:rPr>
        <w:t>24. Cooperation Restrictions or Conditions</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9360"/>
      </w:tblGrid>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bl>
    <w:p>
      <w:pPr>
        <w:spacing w:after="40"/>
      </w:pPr>
    </w:p>
    <w:p>
      <w:pPr>
        <w:spacing w:before="80" w:after="80" w:line="300" w:lineRule="auto"/>
      </w:pPr>
      <w:r>
        <w:rPr>
          <w:rFonts w:ascii="Calibri" w:hAnsi="Calibri" w:eastAsia="Calibri" w:cs="Calibri"/>
          <w:b/>
          <w:i w:val="0"/>
          <w:color w:val="17202A"/>
          <w:sz w:val="21"/>
        </w:rPr>
        <w:t>25. Conflict of Interest or Institutional Restrictions*</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3120"/>
        <w:gridCol w:w="3120"/>
        <w:gridCol w:w="3120"/>
      </w:tblGrid>
      <w:tr>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No</w:t>
            </w:r>
          </w:p>
        </w:tc>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Yes - please specify below</w:t>
            </w:r>
          </w:p>
        </w:tc>
        <w:tc>
          <w:tcPr>
            <w:tcW w:type="dxa" w:w="312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Not sure / to be discussed</w:t>
            </w:r>
          </w:p>
        </w:tc>
      </w:tr>
    </w:tbl>
    <w:p>
      <w:pPr>
        <w:spacing w:after="40"/>
      </w:pPr>
    </w:p>
    <w:p>
      <w:pPr>
        <w:spacing w:before="80" w:after="80" w:line="300" w:lineRule="auto"/>
      </w:pPr>
      <w:r>
        <w:rPr>
          <w:rFonts w:ascii="Calibri" w:hAnsi="Calibri" w:eastAsia="Calibri" w:cs="Calibri"/>
          <w:b/>
          <w:i w:val="0"/>
          <w:color w:val="17202A"/>
          <w:sz w:val="21"/>
        </w:rPr>
        <w:t>25a. If yes, please specify</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9360"/>
      </w:tblGrid>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bl>
    <w:p>
      <w:pPr>
        <w:spacing w:after="40"/>
      </w:pPr>
    </w:p>
    <w:p>
      <w:pPr>
        <w:spacing w:before="80" w:after="80" w:line="300" w:lineRule="auto"/>
      </w:pPr>
      <w:r>
        <w:rPr>
          <w:rFonts w:ascii="Calibri" w:hAnsi="Calibri" w:eastAsia="Calibri" w:cs="Calibri"/>
          <w:b/>
          <w:i w:val="0"/>
          <w:color w:val="17202A"/>
          <w:sz w:val="21"/>
        </w:rPr>
        <w:t>26. Confidentiality and Responsible Cooperation*</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9360"/>
      </w:tblGrid>
      <w:t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Yes, I am willing to follow reasonable confidentiality requirements</w:t>
            </w:r>
          </w:p>
        </w:tc>
      </w:tr>
      <w:t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No</w:t>
            </w:r>
          </w:p>
        </w:tc>
      </w:tr>
      <w:t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To be discussed case by case</w:t>
            </w:r>
          </w:p>
        </w:tc>
      </w:tr>
    </w:tbl>
    <w:p>
      <w:pPr>
        <w:spacing w:after="40"/>
      </w:pPr>
    </w:p>
    <w:p>
      <w:pPr>
        <w:spacing w:before="80" w:after="80" w:line="300" w:lineRule="auto"/>
      </w:pPr>
      <w:r>
        <w:rPr>
          <w:rFonts w:ascii="Calibri" w:hAnsi="Calibri" w:eastAsia="Calibri" w:cs="Calibri"/>
          <w:b/>
          <w:i w:val="0"/>
          <w:color w:val="17202A"/>
          <w:sz w:val="21"/>
        </w:rPr>
        <w:t>27. Professional Verification Consent*</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9360"/>
      </w:tblGrid>
      <w:t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Yes, M-International may review publicly available professional information for cooperation assessment</w:t>
            </w:r>
          </w:p>
        </w:tc>
      </w:tr>
      <w:t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No</w:t>
            </w:r>
          </w:p>
        </w:tc>
      </w:tr>
      <w:t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0"/>
              </w:rPr>
              <w:t>[ ] Partial consent - please specify below</w:t>
            </w:r>
          </w:p>
        </w:tc>
      </w:tr>
    </w:tbl>
    <w:p>
      <w:pPr>
        <w:spacing w:after="40"/>
      </w:pPr>
    </w:p>
    <w:p>
      <w:pPr>
        <w:spacing w:before="80" w:after="80" w:line="300" w:lineRule="auto"/>
      </w:pPr>
      <w:r>
        <w:rPr>
          <w:rFonts w:ascii="Calibri" w:hAnsi="Calibri" w:eastAsia="Calibri" w:cs="Calibri"/>
          <w:b/>
          <w:i w:val="0"/>
          <w:color w:val="17202A"/>
          <w:sz w:val="21"/>
        </w:rPr>
        <w:t>27a. Additional comments or special requests</w:t>
      </w:r>
    </w:p>
    <w:tbl>
      <w:tblPr>
        <w:tblW w:type="dxa" w:w="9360"/>
        <w:jc w:val="left"/>
        <w:tblLayout w:type="fixed"/>
        <w:tblLook w:firstColumn="1" w:firstRow="1" w:lastColumn="0" w:lastRow="0" w:noHBand="0" w:noVBand="1" w:val="04A0"/>
        <w:tblInd w:w="120" w:type="dxa"/>
        <w:tblBorders>
          <w:top w:val="single" w:sz="4" w:space="0" w:color="DADCE0"/>
          <w:left w:val="single" w:sz="4" w:space="0" w:color="DADCE0"/>
          <w:bottom w:val="single" w:sz="4" w:space="0" w:color="DADCE0"/>
          <w:right w:val="single" w:sz="4" w:space="0" w:color="DADCE0"/>
          <w:insideH w:val="single" w:sz="4" w:space="0" w:color="DADCE0"/>
          <w:insideV w:val="single" w:sz="4" w:space="0" w:color="DADCE0"/>
        </w:tblBorders>
      </w:tblPr>
      <w:tblGrid>
        <w:gridCol w:w="9360"/>
      </w:tblGrid>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rPr>
          <w:trHeight w:val="560"/>
        </w:trPr>
        <w:tc>
          <w:tcPr>
            <w:tcW w:type="dxa" w:w="93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bl>
    <w:p>
      <w:pPr>
        <w:spacing w:after="40"/>
      </w:pPr>
    </w:p>
    <w:p>
      <w:pPr>
        <w:keepNext/>
        <w:spacing w:before="280" w:after="140" w:line="300" w:lineRule="auto"/>
      </w:pPr>
      <w:r>
        <w:rPr>
          <w:rFonts w:ascii="Calibri" w:hAnsi="Calibri" w:eastAsia="Calibri" w:cs="Calibri"/>
          <w:b/>
          <w:color w:val="2F536F"/>
          <w:sz w:val="26"/>
        </w:rPr>
        <w:t>Declaration</w:t>
      </w:r>
    </w:p>
    <w:tbl>
      <w:tblPr>
        <w:tblW w:type="dxa" w:w="9360"/>
        <w:jc w:val="left"/>
        <w:tblLayout w:type="fixed"/>
        <w:tblLook w:firstColumn="1" w:firstRow="1" w:lastColumn="0" w:lastRow="0" w:noHBand="0" w:noVBand="1" w:val="04A0"/>
        <w:tblInd w:w="120" w:type="dxa"/>
        <w:tblBorders>
          <w:top w:val="single" w:sz="6" w:space="0" w:color="D7DCE1"/>
          <w:left w:val="single" w:sz="6" w:space="0" w:color="D7DCE1"/>
          <w:bottom w:val="single" w:sz="6" w:space="0" w:color="D7DCE1"/>
          <w:right w:val="single" w:sz="6" w:space="0" w:color="D7DCE1"/>
          <w:insideH w:val="single" w:sz="6" w:space="0" w:color="D7DCE1"/>
          <w:insideV w:val="single" w:sz="6" w:space="0" w:color="D7DCE1"/>
        </w:tblBorders>
      </w:tblPr>
      <w:tblGrid>
        <w:gridCol w:w="4700"/>
        <w:gridCol w:w="4660"/>
      </w:tblGrid>
      <w:tr>
        <w:tc>
          <w:tcPr>
            <w:tcW w:type="dxa" w:w="4700"/>
            <w:tcMar>
              <w:top w:w="80" w:type="dxa"/>
              <w:start w:w="120" w:type="dxa"/>
              <w:bottom w:w="80" w:type="dxa"/>
              <w:end w:w="120" w:type="dxa"/>
            </w:tcMar>
            <w:vAlign w:val="center"/>
            <w:shd w:fill="F7F8F5"/>
          </w:tcPr>
          <w:p>
            <w:pPr>
              <w:spacing w:before="0" w:after="0" w:line="276" w:lineRule="auto"/>
            </w:pPr>
            <w:r/>
            <w:r>
              <w:rPr>
                <w:rFonts w:ascii="Calibri" w:hAnsi="Calibri" w:eastAsia="Calibri" w:cs="Calibri"/>
                <w:b w:val="0"/>
                <w:color w:val="17202A"/>
                <w:sz w:val="19"/>
              </w:rPr>
              <w:t>I confirm that the information provided in this questionnaire is accurate to the best of my knowledge. I understand that the information will be used by M-International for expert mapping, academic cooperation, project matching, and cooperation-related communication. I also understand that submission of this questionnaire does not constitute employment, appointment, or a guaranteed cooperation opportunity. If I recommend other experts or contacts, I will do so only with appropriate consent from the relevant individuals.</w:t>
            </w:r>
          </w:p>
        </w:tc>
        <w:tc>
          <w:tcPr>
            <w:tcW w:type="dxa" w:w="4660"/>
            <w:tcMar>
              <w:top w:w="80" w:type="dxa"/>
              <w:start w:w="120" w:type="dxa"/>
              <w:bottom w:w="80" w:type="dxa"/>
              <w:end w:w="120" w:type="dxa"/>
            </w:tcMar>
            <w:vAlign w:val="center"/>
            <w:shd w:fill="F7F8F5"/>
          </w:tcPr>
          <w:p>
            <w:pPr>
              <w:spacing w:before="0" w:after="0" w:line="276" w:lineRule="auto"/>
            </w:pPr>
            <w:r/>
            <w:r>
              <w:rPr>
                <w:rFonts w:ascii="Calibri" w:hAnsi="Calibri" w:eastAsia="Calibri" w:cs="Calibri"/>
                <w:b/>
                <w:color w:val="17202A"/>
                <w:sz w:val="20"/>
              </w:rPr>
              <w:t>[ ] I have read and understood the declaration above.</w:t>
            </w:r>
          </w:p>
        </w:tc>
      </w:tr>
      <w:tr>
        <w:tc>
          <w:tcPr>
            <w:tcW w:type="dxa" w:w="4700"/>
            <w:tcMar>
              <w:top w:w="80" w:type="dxa"/>
              <w:start w:w="120" w:type="dxa"/>
              <w:bottom w:w="80" w:type="dxa"/>
              <w:end w:w="120" w:type="dxa"/>
            </w:tcMar>
            <w:vAlign w:val="center"/>
          </w:tcPr>
          <w:p>
            <w:pPr>
              <w:spacing w:before="0" w:after="0" w:line="276" w:lineRule="auto"/>
            </w:pPr>
            <w:r/>
            <w:r>
              <w:rPr>
                <w:rFonts w:ascii="Calibri" w:hAnsi="Calibri" w:eastAsia="Calibri" w:cs="Calibri"/>
                <w:b/>
                <w:color w:val="17202A"/>
                <w:sz w:val="20"/>
              </w:rPr>
              <w:t>Name*</w:t>
            </w:r>
          </w:p>
        </w:tc>
        <w:tc>
          <w:tcPr>
            <w:tcW w:type="dxa" w:w="46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r>
        <w:tc>
          <w:tcPr>
            <w:tcW w:type="dxa" w:w="4700"/>
            <w:tcMar>
              <w:top w:w="80" w:type="dxa"/>
              <w:start w:w="120" w:type="dxa"/>
              <w:bottom w:w="80" w:type="dxa"/>
              <w:end w:w="120" w:type="dxa"/>
            </w:tcMar>
            <w:vAlign w:val="center"/>
          </w:tcPr>
          <w:p>
            <w:pPr>
              <w:spacing w:before="0" w:after="0" w:line="276" w:lineRule="auto"/>
            </w:pPr>
            <w:r/>
            <w:r>
              <w:rPr>
                <w:rFonts w:ascii="Calibri" w:hAnsi="Calibri" w:eastAsia="Calibri" w:cs="Calibri"/>
                <w:b/>
                <w:color w:val="17202A"/>
                <w:sz w:val="20"/>
              </w:rPr>
              <w:t>Date*</w:t>
            </w:r>
          </w:p>
        </w:tc>
        <w:tc>
          <w:tcPr>
            <w:tcW w:type="dxa" w:w="4660"/>
            <w:tcMar>
              <w:top w:w="80" w:type="dxa"/>
              <w:start w:w="120" w:type="dxa"/>
              <w:bottom w:w="80" w:type="dxa"/>
              <w:end w:w="120" w:type="dxa"/>
            </w:tcMar>
            <w:vAlign w:val="center"/>
          </w:tcPr>
          <w:p>
            <w:pPr>
              <w:spacing w:before="0" w:after="0" w:line="276" w:lineRule="auto"/>
            </w:pPr>
            <w:r/>
            <w:r>
              <w:rPr>
                <w:rFonts w:ascii="Calibri" w:hAnsi="Calibri" w:eastAsia="Calibri" w:cs="Calibri"/>
                <w:b w:val="0"/>
                <w:color w:val="17202A"/>
                <w:sz w:val="21"/>
              </w:rPr>
            </w:r>
          </w:p>
        </w:tc>
      </w:tr>
    </w:tbl>
    <w:p>
      <w:pPr>
        <w:spacing w:before="160" w:after="0" w:line="300" w:lineRule="auto"/>
      </w:pPr>
      <w:r>
        <w:rPr>
          <w:rFonts w:ascii="Calibri" w:hAnsi="Calibri" w:eastAsia="Calibri" w:cs="Calibri"/>
          <w:b w:val="0"/>
          <w:i/>
          <w:color w:val="5F6974"/>
          <w:sz w:val="20"/>
        </w:rPr>
        <w:t>Thank you for completing this questionnaire. M-International may contact you if your expertise matches relevant cooperation opportunities.</w:t>
      </w:r>
    </w:p>
    <w:sectPr w:rsidR="00FC693F" w:rsidRPr="0006063C" w:rsidSect="00034616">
      <w:headerReference w:type="default" r:id="rId9"/>
      <w:footerReference w:type="default" r:id="rId10"/>
      <w:pgSz w:w="12240" w:h="15840"/>
      <w:pgMar w:top="1080" w:right="1080" w:bottom="1080" w:left="108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s="Calibri"/>
        <w:color w:val="5F6974"/>
        <w:sz w:val="17"/>
      </w:rPr>
      <w:t>M-International | Confidential - For Expert Cooperation Assessment Only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2011680" cy="491744"/>
          <wp:docPr id="1" name="Picture 1"/>
          <wp:cNvGraphicFramePr>
            <a:graphicFrameLocks noChangeAspect="1"/>
          </wp:cNvGraphicFramePr>
          <a:graphic>
            <a:graphicData uri="http://schemas.openxmlformats.org/drawingml/2006/picture">
              <pic:pic>
                <pic:nvPicPr>
                  <pic:cNvPr id="0" name="m-international-word-header-logo.png"/>
                  <pic:cNvPicPr/>
                </pic:nvPicPr>
                <pic:blipFill>
                  <a:blip r:embed="rId1"/>
                  <a:stretch>
                    <a:fillRect/>
                  </a:stretch>
                </pic:blipFill>
                <pic:spPr>
                  <a:xfrm>
                    <a:off x="0" y="0"/>
                    <a:ext cx="2011680" cy="491744"/>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7202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ns0:Relationships xmlns:ns0="http://schemas.openxmlformats.org/package/2006/relationships"><ns0:Relationship Id="rId3" Type="http://schemas.openxmlformats.org/officeDocument/2006/relationships/styles" Target="styles.xml" /><ns0:Relationship Id="rId4" Type="http://schemas.microsoft.com/office/2007/relationships/stylesWithEffects" Target="stylesWithEffects.xml" /><ns0:Relationship Id="rId5" Type="http://schemas.openxmlformats.org/officeDocument/2006/relationships/settings" Target="settings.xml" /><ns0:Relationship Id="rId6" Type="http://schemas.openxmlformats.org/officeDocument/2006/relationships/webSettings" Target="webSettings.xml" /><ns0:Relationship Id="rId7" Type="http://schemas.openxmlformats.org/officeDocument/2006/relationships/fontTable" Target="fontTable.xml" /><ns0:Relationship Id="rId8" Type="http://schemas.openxmlformats.org/officeDocument/2006/relationships/theme" Target="theme/theme1.xml" /><ns0:Relationship Id="rId2" Type="http://schemas.openxmlformats.org/officeDocument/2006/relationships/numbering" Target="numbering.xml" /><ns0:Relationship Id="rId9" Type="http://schemas.openxmlformats.org/officeDocument/2006/relationships/header" Target="header1.xml" /><ns0:Relationship Id="rId10" Type="http://schemas.openxmlformats.org/officeDocument/2006/relationships/footer" Target="footer1.xml" /></ns0:Relationships>
</file>

<file path=word/_rels/header1.xml.rels><?xml version='1.0' encoding='utf-8'?>
<ns0:Relationships xmlns:ns0="http://schemas.openxmlformats.org/package/2006/relationships"><ns0:Relationship Id="rId1" Type="http://schemas.openxmlformats.org/officeDocument/2006/relationships/image" Target="media/image1.png" /></ns0: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M-International Expert Cooperation and Professional Network Questionnaire</dc:title>
  <dc:subject>Expert cooperation questionnaire</dc:subject>
  <dc:creator>M-International</dc:creator>
  <cp:keywords>M-International, questionnaire, expert cooperation</cp:keywords>
  <dc:description/>
  <cp:lastModifiedBy>M-International</cp:lastModifiedBy>
  <cp:revision>1</cp:revision>
  <dcterms:created xsi:type="dcterms:W3CDTF">2013-12-23T23:15:00Z</dcterms:created>
  <dcterms:modified xsi:type="dcterms:W3CDTF">2013-12-23T23:15:00Z</dcterms:modified>
  <cp:category>Questionnaire</cp:category>
</cp:coreProperties>
</file>